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F350" w14:textId="77777777" w:rsidR="007D2518" w:rsidRPr="007D2518" w:rsidRDefault="007D2518" w:rsidP="007D2518">
      <w:pPr>
        <w:spacing w:after="200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D2518">
        <w:rPr>
          <w:rFonts w:ascii="Calibri" w:hAnsi="Calibri" w:cs="Times New Roman"/>
          <w:noProof/>
          <w:color w:val="000000"/>
          <w:sz w:val="22"/>
          <w:szCs w:val="22"/>
          <w:lang w:val="en-US"/>
        </w:rPr>
        <w:drawing>
          <wp:inline distT="0" distB="0" distL="0" distR="0" wp14:anchorId="739CB4EC" wp14:editId="5DD5A40A">
            <wp:extent cx="2616835" cy="930081"/>
            <wp:effectExtent l="0" t="0" r="0" b="10160"/>
            <wp:docPr id="1" name="Picture 1" descr=":\Users\SEFFERB1\Downloads\KerrobertKins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\Users\SEFFERB1\Downloads\KerrobertKinsm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75"/>
                    <a:stretch/>
                  </pic:blipFill>
                  <pic:spPr bwMode="auto">
                    <a:xfrm>
                      <a:off x="0" y="0"/>
                      <a:ext cx="2677102" cy="95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32326" w14:textId="77777777" w:rsidR="007D2518" w:rsidRPr="007D2518" w:rsidRDefault="007D2518" w:rsidP="007D2518">
      <w:pPr>
        <w:spacing w:after="200"/>
        <w:jc w:val="center"/>
        <w:rPr>
          <w:rFonts w:ascii="Times New Roman" w:hAnsi="Times New Roman" w:cs="Times New Roman"/>
          <w:sz w:val="21"/>
          <w:lang w:val="en-US"/>
        </w:rPr>
      </w:pPr>
      <w:r w:rsidRPr="007D2518">
        <w:rPr>
          <w:rFonts w:ascii="Calibri" w:hAnsi="Calibri" w:cs="Times New Roman"/>
          <w:b/>
          <w:bCs/>
          <w:color w:val="000000"/>
          <w:sz w:val="40"/>
          <w:szCs w:val="48"/>
          <w:lang w:val="en-US"/>
        </w:rPr>
        <w:t xml:space="preserve"> Kinsmen Club of Kerrobert Scholarship</w:t>
      </w:r>
    </w:p>
    <w:p w14:paraId="00C82F9E" w14:textId="77777777" w:rsidR="007D2518" w:rsidRPr="007D2518" w:rsidRDefault="007D2518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  <w:t>Eligibility:</w:t>
      </w:r>
    </w:p>
    <w:p w14:paraId="1AD76677" w14:textId="77777777" w:rsidR="007D2518" w:rsidRPr="007D2518" w:rsidRDefault="007D2518" w:rsidP="007D2518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Any student graduating from the Kerrobert Composite High School that is taking any post-secondary education within 5 years of their graduation.</w:t>
      </w:r>
    </w:p>
    <w:p w14:paraId="5482A132" w14:textId="77777777" w:rsidR="007D2518" w:rsidRPr="007D2518" w:rsidRDefault="007D2518" w:rsidP="007D2518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Student must be a well-respected role model within our community.</w:t>
      </w:r>
    </w:p>
    <w:p w14:paraId="326EE8D3" w14:textId="77777777" w:rsidR="007D2518" w:rsidRPr="007D2518" w:rsidRDefault="007D2518" w:rsidP="007D2518">
      <w:pPr>
        <w:numPr>
          <w:ilvl w:val="0"/>
          <w:numId w:val="1"/>
        </w:numPr>
        <w:spacing w:after="200"/>
        <w:textAlignment w:val="baseline"/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Student must have portrayed strong values in volunteerism.</w:t>
      </w:r>
    </w:p>
    <w:p w14:paraId="63E6A6CA" w14:textId="17275A7C" w:rsidR="007D2518" w:rsidRPr="007D2518" w:rsidRDefault="009C7B7B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>
        <w:rPr>
          <w:rFonts w:ascii="Calibri" w:hAnsi="Calibri" w:cs="Times New Roman"/>
          <w:color w:val="000000"/>
          <w:sz w:val="28"/>
          <w:szCs w:val="32"/>
          <w:lang w:val="en-US"/>
        </w:rPr>
        <w:t>Applications must be submitted</w:t>
      </w:r>
      <w:r w:rsidR="007D2518"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no later than </w:t>
      </w:r>
      <w:r w:rsidR="00297165"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  <w:t>June 1</w:t>
      </w:r>
      <w:r w:rsidR="00297165" w:rsidRPr="00297165">
        <w:rPr>
          <w:rFonts w:ascii="Calibri" w:hAnsi="Calibri" w:cs="Times New Roman"/>
          <w:b/>
          <w:bCs/>
          <w:color w:val="000000"/>
          <w:sz w:val="28"/>
          <w:szCs w:val="32"/>
          <w:vertAlign w:val="superscript"/>
          <w:lang w:val="en-US"/>
        </w:rPr>
        <w:t>st</w:t>
      </w:r>
      <w:r w:rsidR="00297165">
        <w:rPr>
          <w:rFonts w:ascii="Calibri" w:hAnsi="Calibri" w:cs="Times New Roman"/>
          <w:b/>
          <w:bCs/>
          <w:color w:val="000000"/>
          <w:sz w:val="28"/>
          <w:szCs w:val="32"/>
          <w:lang w:val="en-US"/>
        </w:rPr>
        <w:t>, 2020</w:t>
      </w:r>
      <w:r w:rsidR="007D2518"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.</w:t>
      </w:r>
    </w:p>
    <w:p w14:paraId="22997FCE" w14:textId="77777777" w:rsidR="007D2518" w:rsidRPr="007D2518" w:rsidRDefault="007D2518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The application letter to the Kinsmen Club of Kerrobert must highlight:</w:t>
      </w:r>
    </w:p>
    <w:p w14:paraId="75C8D54E" w14:textId="77777777" w:rsidR="007D2518" w:rsidRPr="007D2518" w:rsidRDefault="009C7B7B" w:rsidP="007D2518">
      <w:pPr>
        <w:numPr>
          <w:ilvl w:val="0"/>
          <w:numId w:val="2"/>
        </w:numPr>
        <w:textAlignment w:val="baseline"/>
        <w:rPr>
          <w:rFonts w:ascii="Helvetica" w:hAnsi="Helvetica" w:cs="Times New Roman"/>
          <w:color w:val="000000"/>
          <w:sz w:val="28"/>
          <w:szCs w:val="32"/>
          <w:lang w:val="en-US"/>
        </w:rPr>
      </w:pPr>
      <w:r>
        <w:rPr>
          <w:rFonts w:ascii="Calibri" w:hAnsi="Calibri" w:cs="Times New Roman"/>
          <w:color w:val="000000"/>
          <w:sz w:val="28"/>
          <w:szCs w:val="32"/>
          <w:lang w:val="en-US"/>
        </w:rPr>
        <w:t>Your plans to further your</w:t>
      </w:r>
      <w:r w:rsidR="007D2518"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education</w:t>
      </w:r>
    </w:p>
    <w:p w14:paraId="34ABF883" w14:textId="77777777" w:rsidR="007D2518" w:rsidRPr="007D2518" w:rsidRDefault="009C7B7B" w:rsidP="007D2518">
      <w:pPr>
        <w:numPr>
          <w:ilvl w:val="0"/>
          <w:numId w:val="2"/>
        </w:numPr>
        <w:textAlignment w:val="baseline"/>
        <w:rPr>
          <w:rFonts w:ascii="Helvetica" w:hAnsi="Helvetica" w:cs="Times New Roman"/>
          <w:color w:val="000000"/>
          <w:sz w:val="28"/>
          <w:szCs w:val="32"/>
          <w:lang w:val="en-US"/>
        </w:rPr>
      </w:pPr>
      <w:r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Your </w:t>
      </w:r>
      <w:r w:rsidR="007D2518"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commitment to bettering the world we live in</w:t>
      </w:r>
    </w:p>
    <w:p w14:paraId="44699813" w14:textId="77777777" w:rsidR="007D2518" w:rsidRPr="007D2518" w:rsidRDefault="007D2518" w:rsidP="007D2518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8"/>
          <w:szCs w:val="28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28"/>
          <w:lang w:val="en-US"/>
        </w:rPr>
        <w:t>What volunteering means to you</w:t>
      </w:r>
    </w:p>
    <w:p w14:paraId="21FBEC9E" w14:textId="77777777" w:rsidR="007D2518" w:rsidRDefault="007D2518" w:rsidP="007D2518">
      <w:pPr>
        <w:numPr>
          <w:ilvl w:val="0"/>
          <w:numId w:val="2"/>
        </w:numPr>
        <w:spacing w:after="200"/>
        <w:textAlignment w:val="baseline"/>
        <w:rPr>
          <w:rFonts w:ascii="Helvetica" w:hAnsi="Helvetica" w:cs="Times New Roman"/>
          <w:color w:val="000000"/>
          <w:sz w:val="28"/>
          <w:szCs w:val="3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Exampl</w:t>
      </w:r>
      <w:r w:rsidR="009C7B7B">
        <w:rPr>
          <w:rFonts w:ascii="Calibri" w:hAnsi="Calibri" w:cs="Times New Roman"/>
          <w:color w:val="000000"/>
          <w:sz w:val="28"/>
          <w:szCs w:val="32"/>
          <w:lang w:val="en-US"/>
        </w:rPr>
        <w:t>es of the volunteer work you’ve been involved with</w:t>
      </w: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in our community</w:t>
      </w:r>
    </w:p>
    <w:p w14:paraId="58B12976" w14:textId="428EF995" w:rsidR="007D2518" w:rsidRPr="007D2518" w:rsidRDefault="007D2518" w:rsidP="009C7B7B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The selection will be made by the Kinsmen Club of Kerrobert &amp;</w:t>
      </w:r>
      <w:r w:rsidR="00297165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pending the occurrence of a public graduation ceremony,</w:t>
      </w: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</w:t>
      </w:r>
      <w:r w:rsidR="00297165">
        <w:rPr>
          <w:rFonts w:ascii="Calibri" w:hAnsi="Calibri" w:cs="Times New Roman"/>
          <w:color w:val="000000"/>
          <w:sz w:val="28"/>
          <w:szCs w:val="32"/>
          <w:lang w:val="en-US"/>
        </w:rPr>
        <w:t>the recipient will be announced at that ceremony or through a live video announcement.</w:t>
      </w:r>
    </w:p>
    <w:p w14:paraId="1F907953" w14:textId="77777777" w:rsidR="007D2518" w:rsidRPr="007D2518" w:rsidRDefault="007D2518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A $500 cheque will be given to the recipient once they provide a receipt of their tuition payment or show proof of post-secondary enrolment. </w:t>
      </w:r>
    </w:p>
    <w:p w14:paraId="048B1662" w14:textId="77777777" w:rsidR="007D2518" w:rsidRPr="007D2518" w:rsidRDefault="007D2518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For further information or questions, call Chad Tetzlaff at 306-834-8025.</w:t>
      </w:r>
    </w:p>
    <w:p w14:paraId="66E66E0A" w14:textId="77777777" w:rsidR="007D2518" w:rsidRPr="007D2518" w:rsidRDefault="007D2518" w:rsidP="007D2518">
      <w:pPr>
        <w:spacing w:after="200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Applications can be submitted to Chad Tetzlaff or directly to the Kinsmen Club. </w:t>
      </w:r>
      <w:r w:rsidR="009C7B7B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 </w:t>
      </w: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E-mail a copy to chad_te</w:t>
      </w:r>
      <w:r w:rsidR="009C7B7B">
        <w:rPr>
          <w:rFonts w:ascii="Calibri" w:hAnsi="Calibri" w:cs="Times New Roman"/>
          <w:color w:val="000000"/>
          <w:sz w:val="28"/>
          <w:szCs w:val="32"/>
          <w:lang w:val="en-US"/>
        </w:rPr>
        <w:t>tzlaff@hotmail.com or by mail to</w:t>
      </w: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 xml:space="preserve"> the address below:</w:t>
      </w:r>
    </w:p>
    <w:p w14:paraId="31185791" w14:textId="77777777" w:rsidR="007D2518" w:rsidRDefault="007D2518" w:rsidP="007D2518">
      <w:pPr>
        <w:spacing w:after="200"/>
        <w:jc w:val="center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Kinsmen Club of Kerrobert</w:t>
      </w:r>
    </w:p>
    <w:p w14:paraId="0DE418AA" w14:textId="77777777" w:rsidR="007D2518" w:rsidRPr="007D2518" w:rsidRDefault="007D2518" w:rsidP="007D2518">
      <w:pPr>
        <w:spacing w:after="200"/>
        <w:jc w:val="center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Box 441</w:t>
      </w:r>
    </w:p>
    <w:p w14:paraId="4CA1BB56" w14:textId="0209B0AF" w:rsidR="00014404" w:rsidRPr="00297165" w:rsidRDefault="007D2518" w:rsidP="00297165">
      <w:pPr>
        <w:spacing w:after="200"/>
        <w:jc w:val="center"/>
        <w:rPr>
          <w:rFonts w:ascii="Times New Roman" w:hAnsi="Times New Roman" w:cs="Times New Roman"/>
          <w:sz w:val="22"/>
          <w:lang w:val="en-US"/>
        </w:rPr>
      </w:pP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Kerrobert SK</w:t>
      </w:r>
      <w:r>
        <w:rPr>
          <w:rFonts w:ascii="Times New Roman" w:hAnsi="Times New Roman" w:cs="Times New Roman"/>
          <w:sz w:val="22"/>
          <w:lang w:val="en-US"/>
        </w:rPr>
        <w:t xml:space="preserve">, </w:t>
      </w:r>
      <w:r w:rsidRPr="007D2518">
        <w:rPr>
          <w:rFonts w:ascii="Calibri" w:hAnsi="Calibri" w:cs="Times New Roman"/>
          <w:color w:val="000000"/>
          <w:sz w:val="28"/>
          <w:szCs w:val="32"/>
          <w:lang w:val="en-US"/>
        </w:rPr>
        <w:t>S0L 1R0</w:t>
      </w:r>
    </w:p>
    <w:sectPr w:rsidR="00014404" w:rsidRPr="00297165" w:rsidSect="007F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608"/>
    <w:multiLevelType w:val="multilevel"/>
    <w:tmpl w:val="DB96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F01D2"/>
    <w:multiLevelType w:val="multilevel"/>
    <w:tmpl w:val="FAB8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18"/>
    <w:rsid w:val="00160114"/>
    <w:rsid w:val="00297165"/>
    <w:rsid w:val="00587144"/>
    <w:rsid w:val="005B5C61"/>
    <w:rsid w:val="005C4314"/>
    <w:rsid w:val="007D2518"/>
    <w:rsid w:val="007F295D"/>
    <w:rsid w:val="009C7B7B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26B8"/>
  <w15:docId w15:val="{290C9964-916D-4F42-9554-A1C574C4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51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A491D57513243A24C6882E60E6906" ma:contentTypeVersion="13" ma:contentTypeDescription="Create a new document." ma:contentTypeScope="" ma:versionID="1a1a043f0ff43d2a4c5096f2561d7d54">
  <xsd:schema xmlns:xsd="http://www.w3.org/2001/XMLSchema" xmlns:xs="http://www.w3.org/2001/XMLSchema" xmlns:p="http://schemas.microsoft.com/office/2006/metadata/properties" xmlns:ns3="52352a72-c5f2-49bb-a9eb-0d356d80455b" xmlns:ns4="2137c2c0-a25a-4db0-8d68-cd997de6526d" targetNamespace="http://schemas.microsoft.com/office/2006/metadata/properties" ma:root="true" ma:fieldsID="b4a9f00e1cce20faca4ae72733322dae" ns3:_="" ns4:_="">
    <xsd:import namespace="52352a72-c5f2-49bb-a9eb-0d356d80455b"/>
    <xsd:import namespace="2137c2c0-a25a-4db0-8d68-cd997de65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52a72-c5f2-49bb-a9eb-0d356d804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c2c0-a25a-4db0-8d68-cd997de6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3D6BD-A85F-4BD3-81B3-E8C96B0B5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52a72-c5f2-49bb-a9eb-0d356d80455b"/>
    <ds:schemaRef ds:uri="2137c2c0-a25a-4db0-8d68-cd997de6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A35DA-392E-4BE3-9FF8-99B2AFFCA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0F99A-986A-48DD-8C84-B3131D10894B}">
  <ds:schemaRefs>
    <ds:schemaRef ds:uri="2137c2c0-a25a-4db0-8d68-cd997de6526d"/>
    <ds:schemaRef ds:uri="http://purl.org/dc/terms/"/>
    <ds:schemaRef ds:uri="http://schemas.microsoft.com/office/2006/documentManagement/types"/>
    <ds:schemaRef ds:uri="52352a72-c5f2-49bb-a9eb-0d356d80455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Zerr</dc:creator>
  <cp:lastModifiedBy>Paula Ross</cp:lastModifiedBy>
  <cp:revision>2</cp:revision>
  <dcterms:created xsi:type="dcterms:W3CDTF">2020-04-30T18:30:00Z</dcterms:created>
  <dcterms:modified xsi:type="dcterms:W3CDTF">2020-04-30T18:30:00Z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0x01010025AA491D57513243A24C6882E60E6906</vt:lpwstr>
  </property>
</Properties>
</file>